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50" w:rsidRDefault="001A6A50" w:rsidP="001A6A50">
      <w:pPr>
        <w:ind w:left="558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Форма </w:t>
      </w:r>
    </w:p>
    <w:p w:rsidR="001A6A50" w:rsidRDefault="001A6A50" w:rsidP="001A6A50">
      <w:pPr>
        <w:ind w:left="5580"/>
        <w:jc w:val="right"/>
        <w:rPr>
          <w:sz w:val="18"/>
          <w:szCs w:val="18"/>
        </w:rPr>
      </w:pPr>
    </w:p>
    <w:p w:rsidR="001A6A50" w:rsidRDefault="001A6A50" w:rsidP="001A6A50">
      <w:pPr>
        <w:ind w:left="5580"/>
        <w:jc w:val="right"/>
      </w:pPr>
      <w:r>
        <w:t xml:space="preserve">Утверждена  </w:t>
      </w:r>
    </w:p>
    <w:p w:rsidR="001A6A50" w:rsidRDefault="001A6A50" w:rsidP="001A6A50">
      <w:pPr>
        <w:ind w:left="5580"/>
        <w:jc w:val="right"/>
      </w:pPr>
      <w:r>
        <w:t>распоряжением комитета общего</w:t>
      </w:r>
    </w:p>
    <w:p w:rsidR="001A6A50" w:rsidRDefault="001A6A50" w:rsidP="001A6A50">
      <w:pPr>
        <w:ind w:left="5580"/>
        <w:jc w:val="right"/>
      </w:pPr>
      <w:r>
        <w:t xml:space="preserve"> и профессионального образования </w:t>
      </w:r>
    </w:p>
    <w:p w:rsidR="001A6A50" w:rsidRDefault="001A6A50" w:rsidP="001A6A50">
      <w:pPr>
        <w:ind w:left="5580"/>
        <w:jc w:val="right"/>
      </w:pPr>
      <w:r>
        <w:t>Ленинградской области</w:t>
      </w:r>
    </w:p>
    <w:p w:rsidR="001A6A50" w:rsidRDefault="00CE6BFA" w:rsidP="001A6A50">
      <w:pPr>
        <w:ind w:left="5580"/>
        <w:jc w:val="right"/>
      </w:pPr>
      <w:r w:rsidRPr="00CE6BFA">
        <w:t>от  19.12.2016 № 4071-р</w:t>
      </w:r>
    </w:p>
    <w:p w:rsidR="00CE6BFA" w:rsidRDefault="00CE6BFA" w:rsidP="001A6A50">
      <w:pPr>
        <w:ind w:left="5580"/>
        <w:jc w:val="right"/>
        <w:rPr>
          <w:sz w:val="18"/>
          <w:szCs w:val="18"/>
        </w:rPr>
      </w:pPr>
    </w:p>
    <w:p w:rsidR="001A6A50" w:rsidRDefault="001A6A50" w:rsidP="001A6A50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(Приложение</w:t>
      </w:r>
      <w:r w:rsidR="002A43EE">
        <w:rPr>
          <w:sz w:val="16"/>
          <w:szCs w:val="16"/>
        </w:rPr>
        <w:t xml:space="preserve"> </w:t>
      </w:r>
      <w:r w:rsidR="00CD3F31">
        <w:rPr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1A6A50" w:rsidRDefault="001A6A50" w:rsidP="001A6A50">
      <w:pPr>
        <w:shd w:val="clear" w:color="auto" w:fill="FFFFFF"/>
        <w:autoSpaceDE w:val="0"/>
        <w:ind w:firstLine="720"/>
        <w:jc w:val="center"/>
        <w:outlineLvl w:val="0"/>
        <w:rPr>
          <w:b/>
          <w:sz w:val="28"/>
          <w:szCs w:val="28"/>
        </w:rPr>
      </w:pPr>
    </w:p>
    <w:p w:rsidR="001A6A50" w:rsidRDefault="001A6A50" w:rsidP="001A6A50">
      <w:pPr>
        <w:shd w:val="clear" w:color="auto" w:fill="FFFFFF"/>
        <w:autoSpaceDE w:val="0"/>
        <w:ind w:firstLine="720"/>
        <w:jc w:val="right"/>
        <w:rPr>
          <w:sz w:val="16"/>
          <w:szCs w:val="16"/>
        </w:rPr>
      </w:pPr>
    </w:p>
    <w:p w:rsidR="00CD3F31" w:rsidRDefault="001A6A50" w:rsidP="002777C0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 заключение </w:t>
      </w:r>
    </w:p>
    <w:p w:rsidR="001A6A50" w:rsidRDefault="001A6A50" w:rsidP="00CD3F3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профессиональной деятельности педагогического работника по результатам аттестации </w:t>
      </w:r>
    </w:p>
    <w:p w:rsidR="001A6A50" w:rsidRDefault="001A6A50" w:rsidP="00277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целью установления соответствия уровня квалификации требованиям, </w:t>
      </w:r>
    </w:p>
    <w:p w:rsidR="001A6A50" w:rsidRDefault="001A6A50" w:rsidP="00277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предъявляемым к квалификационным категориям (первой или высшей)</w:t>
      </w:r>
    </w:p>
    <w:p w:rsidR="001A6A50" w:rsidRDefault="001A6A50" w:rsidP="00277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</w:t>
      </w:r>
      <w:r w:rsidR="00297E06">
        <w:rPr>
          <w:b/>
          <w:sz w:val="28"/>
          <w:szCs w:val="28"/>
        </w:rPr>
        <w:t xml:space="preserve">олжности  «педагог-организатор», «воспитатель» </w:t>
      </w:r>
      <w:r w:rsidR="00CD3F31">
        <w:rPr>
          <w:b/>
          <w:sz w:val="28"/>
          <w:szCs w:val="28"/>
        </w:rPr>
        <w:t>(</w:t>
      </w:r>
      <w:r w:rsidR="00297E06">
        <w:rPr>
          <w:b/>
          <w:sz w:val="28"/>
          <w:szCs w:val="28"/>
        </w:rPr>
        <w:t>группы продл</w:t>
      </w:r>
      <w:r w:rsidR="000F17F6">
        <w:rPr>
          <w:b/>
          <w:sz w:val="28"/>
          <w:szCs w:val="28"/>
        </w:rPr>
        <w:t>енного дня</w:t>
      </w:r>
      <w:r w:rsidR="00CD3F31">
        <w:rPr>
          <w:b/>
          <w:sz w:val="28"/>
          <w:szCs w:val="28"/>
        </w:rPr>
        <w:t>)</w:t>
      </w:r>
      <w:r w:rsidR="000F17F6">
        <w:rPr>
          <w:b/>
          <w:sz w:val="28"/>
          <w:szCs w:val="28"/>
        </w:rPr>
        <w:t>, «старший вожатый»</w:t>
      </w:r>
    </w:p>
    <w:p w:rsidR="001A6A50" w:rsidRDefault="001A6A50" w:rsidP="001A6A50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1A6A50" w:rsidRDefault="001A6A50" w:rsidP="001A6A50">
      <w:pPr>
        <w:rPr>
          <w:sz w:val="28"/>
          <w:szCs w:val="28"/>
        </w:rPr>
      </w:pPr>
      <w:r>
        <w:rPr>
          <w:sz w:val="28"/>
          <w:szCs w:val="28"/>
        </w:rPr>
        <w:t>Экспертная группа в составе:</w:t>
      </w:r>
    </w:p>
    <w:p w:rsidR="001A6A50" w:rsidRDefault="001A6A50" w:rsidP="001A6A50">
      <w:r>
        <w:t>_________________________________________________________________________________________________________________________</w:t>
      </w:r>
    </w:p>
    <w:p w:rsidR="001A6A50" w:rsidRDefault="001A6A50" w:rsidP="001A6A50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(ф.и.о., должность  эксперта)</w:t>
      </w:r>
    </w:p>
    <w:p w:rsidR="001A6A50" w:rsidRDefault="001A6A50" w:rsidP="001A6A50">
      <w:r>
        <w:t>_________________________________________________________________________________________________________________________</w:t>
      </w:r>
    </w:p>
    <w:p w:rsidR="001A6A50" w:rsidRDefault="001A6A50" w:rsidP="001A6A5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(ф.и.о., должность  эксперта)</w:t>
      </w:r>
    </w:p>
    <w:p w:rsidR="001A6A50" w:rsidRDefault="001A6A50" w:rsidP="001A6A50">
      <w:r>
        <w:t>_________________________________________________________________________________________________________________________</w:t>
      </w:r>
    </w:p>
    <w:p w:rsidR="001A6A50" w:rsidRDefault="001A6A50" w:rsidP="001A6A50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(ф.и.о., должность  эксперта)</w:t>
      </w:r>
    </w:p>
    <w:p w:rsidR="001A6A50" w:rsidRDefault="001A6A50" w:rsidP="001A6A50">
      <w:pPr>
        <w:pBdr>
          <w:bottom w:val="single" w:sz="12" w:space="1" w:color="auto"/>
        </w:pBdr>
      </w:pPr>
    </w:p>
    <w:p w:rsidR="001A6A50" w:rsidRDefault="001A6A50" w:rsidP="001A6A5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осуществила экспертизу  профессиональной деятельности</w:t>
      </w:r>
    </w:p>
    <w:p w:rsidR="001A6A50" w:rsidRDefault="001A6A50" w:rsidP="001A6A50">
      <w:pPr>
        <w:pBdr>
          <w:bottom w:val="single" w:sz="12" w:space="1" w:color="auto"/>
        </w:pBdr>
        <w:rPr>
          <w:sz w:val="28"/>
          <w:szCs w:val="28"/>
        </w:rPr>
      </w:pPr>
    </w:p>
    <w:p w:rsidR="001A6A50" w:rsidRDefault="001A6A50" w:rsidP="001A6A50">
      <w:pPr>
        <w:pBdr>
          <w:bottom w:val="single" w:sz="12" w:space="1" w:color="auto"/>
        </w:pBdr>
      </w:pPr>
    </w:p>
    <w:p w:rsidR="001A6A50" w:rsidRDefault="001A6A50" w:rsidP="001A6A5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должность, место работы педагогического работника)</w:t>
      </w:r>
    </w:p>
    <w:p w:rsidR="001A6A50" w:rsidRDefault="001A6A50" w:rsidP="001A6A50">
      <w:pPr>
        <w:tabs>
          <w:tab w:val="left" w:pos="915"/>
        </w:tabs>
        <w:jc w:val="center"/>
        <w:rPr>
          <w:sz w:val="20"/>
          <w:szCs w:val="20"/>
        </w:rPr>
      </w:pPr>
    </w:p>
    <w:p w:rsidR="001A6A50" w:rsidRDefault="001A6A50" w:rsidP="001A6A50">
      <w:pPr>
        <w:tabs>
          <w:tab w:val="left" w:pos="91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1A6A50" w:rsidRDefault="001A6A50" w:rsidP="001A6A50">
      <w:pPr>
        <w:tabs>
          <w:tab w:val="left" w:pos="915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065"/>
        <w:gridCol w:w="3546"/>
        <w:gridCol w:w="4613"/>
      </w:tblGrid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br w:type="page"/>
            </w:r>
            <w:r w:rsidRPr="00CD3F31">
              <w:rPr>
                <w:b/>
              </w:rPr>
              <w:t>№ п/п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CD3F31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</w:rPr>
              <w:t>Показатели</w:t>
            </w:r>
            <w:r w:rsidR="00CD3F31">
              <w:rPr>
                <w:b/>
              </w:rPr>
              <w:t>, рекомендуемые документы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CD3F31">
            <w:pPr>
              <w:tabs>
                <w:tab w:val="left" w:pos="915"/>
              </w:tabs>
              <w:ind w:right="-229"/>
              <w:jc w:val="center"/>
            </w:pPr>
            <w:r w:rsidRPr="00CD3F31">
              <w:rPr>
                <w:b/>
              </w:rPr>
              <w:t>Анализ</w:t>
            </w:r>
            <w:r w:rsidR="00CD3F31">
              <w:rPr>
                <w:b/>
              </w:rPr>
              <w:t xml:space="preserve"> </w:t>
            </w:r>
            <w:r w:rsidRPr="00CD3F31">
              <w:rPr>
                <w:b/>
              </w:rPr>
              <w:t>документов аттестуемого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CD3F31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</w:rPr>
              <w:t>Оценка</w:t>
            </w:r>
            <w:r w:rsidR="00CD3F31">
              <w:rPr>
                <w:b/>
              </w:rPr>
              <w:t xml:space="preserve"> </w:t>
            </w:r>
            <w:r w:rsidRPr="00CD3F31">
              <w:rPr>
                <w:b/>
              </w:rPr>
              <w:t>деятельности</w:t>
            </w:r>
          </w:p>
        </w:tc>
      </w:tr>
      <w:tr w:rsidR="0045593A" w:rsidRPr="00CD3F31" w:rsidTr="002777C0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3A" w:rsidRPr="00CD3F31" w:rsidRDefault="0045593A" w:rsidP="002777C0">
            <w:pPr>
              <w:tabs>
                <w:tab w:val="left" w:pos="915"/>
              </w:tabs>
              <w:jc w:val="center"/>
            </w:pPr>
            <w:r w:rsidRPr="00CD3F31">
              <w:rPr>
                <w:rStyle w:val="a6"/>
                <w:bCs w:val="0"/>
              </w:rPr>
              <w:t>Результаты освоения обучающимися дополнительных образовательных программ и показатели динамики их достижений</w:t>
            </w:r>
          </w:p>
        </w:tc>
      </w:tr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lastRenderedPageBreak/>
              <w:t>1.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Участие обучающихся в мероприятиях различного уровня</w:t>
            </w:r>
          </w:p>
          <w:p w:rsidR="0045593A" w:rsidRPr="00CD3F31" w:rsidRDefault="008420EF" w:rsidP="002777C0">
            <w:pPr>
              <w:jc w:val="center"/>
            </w:pPr>
            <w:r w:rsidRPr="00CD3F31">
              <w:t>(Дипломы, грамоты, наградные материалы и др., подтверждающие участие детей в мероприятиях различного уровня)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="002777C0" w:rsidRPr="00CD3F31">
              <w:t>-не подтверждено</w:t>
            </w:r>
          </w:p>
          <w:p w:rsidR="000002A2" w:rsidRPr="00CD3F31" w:rsidRDefault="000002A2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1</w:t>
            </w:r>
            <w:r w:rsidR="002777C0" w:rsidRPr="00CD3F31">
              <w:t xml:space="preserve"> – на уровне учреждения</w:t>
            </w:r>
          </w:p>
          <w:p w:rsidR="008420EF" w:rsidRPr="00CD3F31" w:rsidRDefault="000002A2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2</w:t>
            </w:r>
            <w:r w:rsidRPr="00CD3F31">
              <w:t xml:space="preserve"> –на  муниципальном уровне</w:t>
            </w:r>
          </w:p>
          <w:p w:rsidR="008420EF" w:rsidRPr="00CD3F31" w:rsidRDefault="000002A2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3</w:t>
            </w:r>
            <w:r w:rsidR="002777C0" w:rsidRPr="00CD3F31">
              <w:t xml:space="preserve"> – на региональном уровне</w:t>
            </w:r>
          </w:p>
          <w:p w:rsidR="008420EF" w:rsidRPr="00CD3F31" w:rsidRDefault="000002A2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4</w:t>
            </w:r>
            <w:r w:rsidR="002777C0" w:rsidRPr="00CD3F31">
              <w:t xml:space="preserve"> – на всероссийском уровне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</w:tr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45593A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2.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t xml:space="preserve">Организация </w:t>
            </w:r>
            <w:r w:rsidR="002509E8" w:rsidRPr="00CD3F31">
              <w:rPr>
                <w:b/>
              </w:rPr>
              <w:t>досуговой</w:t>
            </w:r>
            <w:r w:rsidR="008B764A" w:rsidRPr="00CD3F31">
              <w:rPr>
                <w:b/>
              </w:rPr>
              <w:t xml:space="preserve"> (внеурочной)</w:t>
            </w:r>
            <w:r w:rsidR="002509E8" w:rsidRPr="00CD3F31">
              <w:rPr>
                <w:b/>
              </w:rPr>
              <w:t xml:space="preserve"> </w:t>
            </w:r>
            <w:r w:rsidRPr="00CD3F31">
              <w:rPr>
                <w:b/>
              </w:rPr>
              <w:t>деятельности обучающихся</w:t>
            </w:r>
          </w:p>
          <w:p w:rsidR="002777C0" w:rsidRPr="00CD3F31" w:rsidRDefault="002777C0" w:rsidP="002777C0">
            <w:pPr>
              <w:pStyle w:val="a3"/>
              <w:spacing w:before="0" w:beforeAutospacing="0" w:after="0" w:afterAutospacing="0"/>
              <w:jc w:val="center"/>
            </w:pP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>(Информационные и аналитические материалы,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 xml:space="preserve">мониторинг занятости обучающихся </w:t>
            </w:r>
            <w:r w:rsidR="002509E8" w:rsidRPr="00CD3F31">
              <w:t>в досуговой</w:t>
            </w:r>
            <w:r w:rsidR="008B764A" w:rsidRPr="00CD3F31">
              <w:t xml:space="preserve"> (внеурочной)</w:t>
            </w:r>
            <w:r w:rsidR="002509E8" w:rsidRPr="00CD3F31">
              <w:t xml:space="preserve"> </w:t>
            </w:r>
            <w:r w:rsidRPr="00CD3F31">
              <w:t>деятельности,</w:t>
            </w:r>
          </w:p>
          <w:p w:rsidR="0045593A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>анализ достижений обучающихся, воспитанников)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 xml:space="preserve">8 </w:t>
            </w:r>
            <w:r w:rsidRPr="00CD3F31">
              <w:t xml:space="preserve">- 100 % детей  охвачено разными формами творческой досуговой </w:t>
            </w:r>
            <w:r w:rsidR="008B764A" w:rsidRPr="00CD3F31">
              <w:t xml:space="preserve">(внеурочной) </w:t>
            </w:r>
            <w:r w:rsidR="002777C0" w:rsidRPr="00CD3F31">
              <w:t>деятельности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 xml:space="preserve">4 </w:t>
            </w:r>
            <w:r w:rsidR="003D1857" w:rsidRPr="00CD3F31">
              <w:t xml:space="preserve">– не менее </w:t>
            </w:r>
            <w:r w:rsidRPr="00CD3F31">
              <w:t xml:space="preserve">50 % и более  детей  охвачено разными формами творческой досуговой </w:t>
            </w:r>
            <w:r w:rsidR="008B764A" w:rsidRPr="00CD3F31">
              <w:t xml:space="preserve">(внеурочной) </w:t>
            </w:r>
            <w:r w:rsidR="002777C0" w:rsidRPr="00CD3F31">
              <w:t>деятельности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="002777C0" w:rsidRPr="00CD3F31">
              <w:t xml:space="preserve"> - не подтверждено</w:t>
            </w:r>
          </w:p>
        </w:tc>
      </w:tr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45593A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3.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pStyle w:val="a3"/>
              <w:jc w:val="center"/>
              <w:rPr>
                <w:b/>
              </w:rPr>
            </w:pPr>
            <w:r w:rsidRPr="00CD3F31">
              <w:rPr>
                <w:b/>
              </w:rPr>
              <w:t xml:space="preserve">Разнообразие направлений, форм    </w:t>
            </w:r>
            <w:r w:rsidR="002509E8" w:rsidRPr="00CD3F31">
              <w:rPr>
                <w:b/>
              </w:rPr>
              <w:t xml:space="preserve">досуговой </w:t>
            </w:r>
            <w:r w:rsidR="008B764A" w:rsidRPr="00CD3F31">
              <w:rPr>
                <w:b/>
              </w:rPr>
              <w:t xml:space="preserve">(внеурочной) </w:t>
            </w:r>
            <w:r w:rsidR="002777C0" w:rsidRPr="00CD3F31">
              <w:rPr>
                <w:b/>
              </w:rPr>
              <w:t>деятельности</w:t>
            </w:r>
          </w:p>
          <w:p w:rsidR="008420EF" w:rsidRPr="00CD3F31" w:rsidRDefault="00E12DF7" w:rsidP="002777C0">
            <w:pPr>
              <w:pStyle w:val="a3"/>
              <w:jc w:val="center"/>
            </w:pPr>
            <w:r w:rsidRPr="00CD3F31">
              <w:t>(</w:t>
            </w:r>
            <w:r w:rsidR="008420EF" w:rsidRPr="00CD3F31">
              <w:t>Организация работы детских клубов, кружков, секций и др. любительских объединений, разнообразной индивидуальной и совместной деятельности обучающихся, воспитанников</w:t>
            </w:r>
            <w:r w:rsidRPr="00CD3F31">
              <w:t>)</w:t>
            </w:r>
          </w:p>
          <w:p w:rsidR="0045593A" w:rsidRPr="00CD3F31" w:rsidRDefault="008420EF" w:rsidP="002777C0">
            <w:pPr>
              <w:pStyle w:val="a3"/>
              <w:jc w:val="center"/>
            </w:pPr>
            <w:r w:rsidRPr="00CD3F31">
              <w:t xml:space="preserve">(План организации </w:t>
            </w:r>
            <w:r w:rsidR="002509E8" w:rsidRPr="00CD3F31">
              <w:t xml:space="preserve">досуговой </w:t>
            </w:r>
            <w:r w:rsidR="008B764A" w:rsidRPr="00CD3F31">
              <w:t xml:space="preserve">(внеурочной) </w:t>
            </w:r>
            <w:r w:rsidRPr="00CD3F31">
              <w:t>деятельности, расписание занятий)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6</w:t>
            </w:r>
            <w:r w:rsidRPr="00CD3F31">
              <w:t xml:space="preserve"> – используются разнообразные </w:t>
            </w:r>
            <w:r w:rsidR="00BA31D9" w:rsidRPr="00CD3F31">
              <w:t xml:space="preserve">виды </w:t>
            </w:r>
            <w:r w:rsidRPr="00CD3F31">
              <w:t xml:space="preserve">и  формы организации </w:t>
            </w:r>
            <w:r w:rsidR="002509E8" w:rsidRPr="00CD3F31">
              <w:t>досуговой</w:t>
            </w:r>
            <w:r w:rsidR="008B764A" w:rsidRPr="00CD3F31">
              <w:t xml:space="preserve"> (внеурочной)</w:t>
            </w:r>
            <w:r w:rsidR="002509E8" w:rsidRPr="00CD3F31">
              <w:t xml:space="preserve"> </w:t>
            </w:r>
            <w:r w:rsidRPr="00CD3F31">
              <w:t>деятельности</w:t>
            </w:r>
          </w:p>
          <w:p w:rsidR="008420EF" w:rsidRPr="00CD3F31" w:rsidRDefault="008420EF" w:rsidP="00CD3F31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 xml:space="preserve">3 </w:t>
            </w:r>
            <w:r w:rsidRPr="00CD3F31">
              <w:t>–</w:t>
            </w:r>
            <w:r w:rsidR="002509E8" w:rsidRPr="00CD3F31">
              <w:t xml:space="preserve"> досуговая </w:t>
            </w:r>
            <w:r w:rsidR="008B764A" w:rsidRPr="00CD3F31">
              <w:t>(внеурочн</w:t>
            </w:r>
            <w:r w:rsidR="00BA31D9" w:rsidRPr="00CD3F31">
              <w:t>ая</w:t>
            </w:r>
            <w:r w:rsidR="008B764A" w:rsidRPr="00CD3F31">
              <w:t xml:space="preserve">) </w:t>
            </w:r>
            <w:r w:rsidR="00CD3F31">
              <w:t>деятельность организована</w:t>
            </w:r>
          </w:p>
        </w:tc>
      </w:tr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E12DF7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4</w:t>
            </w:r>
            <w:r w:rsidR="0045593A" w:rsidRPr="00CD3F31">
              <w:rPr>
                <w:b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pStyle w:val="a3"/>
              <w:jc w:val="center"/>
              <w:rPr>
                <w:b/>
              </w:rPr>
            </w:pPr>
            <w:r w:rsidRPr="00CD3F31">
              <w:rPr>
                <w:b/>
              </w:rPr>
              <w:t>Организация досуга детей, оказавших</w:t>
            </w:r>
            <w:r w:rsidR="002777C0" w:rsidRPr="00CD3F31">
              <w:rPr>
                <w:b/>
              </w:rPr>
              <w:t>ся в трудной жизненной ситуации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>(Мат</w:t>
            </w:r>
            <w:r w:rsidR="002777C0" w:rsidRPr="00CD3F31">
              <w:t xml:space="preserve">ериалы </w:t>
            </w:r>
            <w:proofErr w:type="spellStart"/>
            <w:r w:rsidR="002777C0" w:rsidRPr="00CD3F31">
              <w:t>внутришкольного</w:t>
            </w:r>
            <w:proofErr w:type="spellEnd"/>
            <w:r w:rsidR="002777C0" w:rsidRPr="00CD3F31">
              <w:t xml:space="preserve"> контроля</w:t>
            </w:r>
          </w:p>
          <w:p w:rsidR="0045593A" w:rsidRPr="00CD3F31" w:rsidRDefault="008420EF" w:rsidP="002777C0">
            <w:pPr>
              <w:jc w:val="center"/>
            </w:pPr>
            <w:r w:rsidRPr="00CD3F31">
              <w:t>Мониторинг детей, состоящих на учете в КДН)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>Досуг организован, дети занимаются в кружках, секциях: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8</w:t>
            </w:r>
            <w:r w:rsidRPr="00CD3F31">
              <w:t xml:space="preserve"> – </w:t>
            </w:r>
            <w:r w:rsidR="003D1857" w:rsidRPr="00CD3F31">
              <w:t>не менее 90</w:t>
            </w:r>
            <w:r w:rsidRPr="00CD3F31">
              <w:t xml:space="preserve"> </w:t>
            </w:r>
            <w:r w:rsidR="00236974" w:rsidRPr="00CD3F31">
              <w:t>%</w:t>
            </w:r>
            <w:r w:rsidR="002777C0" w:rsidRPr="00CD3F31">
              <w:t xml:space="preserve"> детей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5</w:t>
            </w:r>
            <w:r w:rsidR="003D1857" w:rsidRPr="00CD3F31">
              <w:t xml:space="preserve"> – не менее 50</w:t>
            </w:r>
            <w:r w:rsidR="00236974" w:rsidRPr="00CD3F31">
              <w:t xml:space="preserve"> %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Pr="00CD3F31">
              <w:t xml:space="preserve"> – работа организована другими педагогами</w:t>
            </w:r>
          </w:p>
        </w:tc>
      </w:tr>
      <w:tr w:rsidR="008420EF" w:rsidRPr="00CD3F31" w:rsidTr="00CD3F31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E12DF7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lastRenderedPageBreak/>
              <w:t>5</w:t>
            </w:r>
            <w:r w:rsidR="0045593A" w:rsidRPr="00CD3F31">
              <w:rPr>
                <w:b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pStyle w:val="a3"/>
              <w:jc w:val="center"/>
              <w:rPr>
                <w:b/>
              </w:rPr>
            </w:pPr>
            <w:r w:rsidRPr="00CD3F31">
              <w:rPr>
                <w:b/>
              </w:rPr>
              <w:t xml:space="preserve">Организация сетевого взаимодействия и социального партнёрства образовательных учреждений, учреждений дополнительного образования детей, учреждений культуры и спорта, общественности в реализации программ дополнительного образования детей и </w:t>
            </w:r>
            <w:r w:rsidR="002509E8" w:rsidRPr="00CD3F31">
              <w:rPr>
                <w:b/>
              </w:rPr>
              <w:t xml:space="preserve">досуговой </w:t>
            </w:r>
            <w:r w:rsidR="008B764A" w:rsidRPr="00CD3F31">
              <w:rPr>
                <w:b/>
              </w:rPr>
              <w:t xml:space="preserve">(внеурочной) </w:t>
            </w:r>
            <w:r w:rsidR="002777C0" w:rsidRPr="00CD3F31">
              <w:rPr>
                <w:b/>
              </w:rPr>
              <w:t>деятельности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t>(Планы совместной деятельности УДОД со школами, учреждениями культуры и спорта, информационные материалы по реализации программ дополнительного образования детей,</w:t>
            </w:r>
          </w:p>
          <w:p w:rsidR="008420EF" w:rsidRPr="00CD3F31" w:rsidRDefault="008420EF" w:rsidP="00CD3F31">
            <w:pPr>
              <w:pStyle w:val="a3"/>
              <w:spacing w:before="0" w:beforeAutospacing="0" w:after="0" w:afterAutospacing="0"/>
              <w:jc w:val="center"/>
            </w:pPr>
            <w:r w:rsidRPr="00CD3F31">
              <w:t xml:space="preserve">организации </w:t>
            </w:r>
            <w:r w:rsidR="002509E8" w:rsidRPr="00CD3F31">
              <w:t xml:space="preserve">досуговой </w:t>
            </w:r>
            <w:r w:rsidR="008B764A" w:rsidRPr="00CD3F31">
              <w:t xml:space="preserve">(внеурочной) </w:t>
            </w:r>
            <w:r w:rsidR="002777C0" w:rsidRPr="00CD3F31">
              <w:t>деятельности)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3</w:t>
            </w:r>
            <w:r w:rsidRPr="00CD3F31">
              <w:t xml:space="preserve"> – работа представлена в системе сетево</w:t>
            </w:r>
            <w:r w:rsidR="002777C0" w:rsidRPr="00CD3F31">
              <w:t>го взаимодействия</w:t>
            </w:r>
          </w:p>
          <w:p w:rsidR="008420EF" w:rsidRPr="00CD3F31" w:rsidRDefault="008420EF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Pr="00CD3F31">
              <w:t>- не подтверждено</w:t>
            </w:r>
          </w:p>
        </w:tc>
      </w:tr>
      <w:tr w:rsidR="0045593A" w:rsidRPr="00CD3F31" w:rsidTr="002777C0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3A" w:rsidRPr="00CD3F31" w:rsidRDefault="0045593A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  <w:bCs/>
              </w:rPr>
              <w:t>Показатели совершенствования профессиональной деятельности педагога</w:t>
            </w:r>
          </w:p>
        </w:tc>
      </w:tr>
      <w:tr w:rsidR="00F73A0B" w:rsidRPr="00CD3F31" w:rsidTr="00CD3F31">
        <w:tc>
          <w:tcPr>
            <w:tcW w:w="190" w:type="pct"/>
            <w:shd w:val="clear" w:color="auto" w:fill="auto"/>
            <w:vAlign w:val="center"/>
          </w:tcPr>
          <w:p w:rsidR="00F73A0B" w:rsidRPr="00CD3F31" w:rsidRDefault="00F73A0B" w:rsidP="002777C0">
            <w:pPr>
              <w:jc w:val="center"/>
              <w:rPr>
                <w:b/>
              </w:rPr>
            </w:pPr>
            <w:r w:rsidRPr="00CD3F31">
              <w:rPr>
                <w:b/>
                <w:lang w:val="en-US"/>
              </w:rPr>
              <w:t>6</w:t>
            </w:r>
            <w:r w:rsidRPr="00CD3F31">
              <w:rPr>
                <w:b/>
              </w:rPr>
              <w:t>.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3F31">
              <w:rPr>
                <w:b/>
              </w:rPr>
              <w:t>Качество проведения учебного занятия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  <w:p w:rsidR="00FA6B5C" w:rsidRPr="00CD3F31" w:rsidRDefault="00FA6B5C" w:rsidP="002777C0">
            <w:pPr>
              <w:tabs>
                <w:tab w:val="left" w:pos="915"/>
              </w:tabs>
              <w:jc w:val="center"/>
            </w:pPr>
            <w:r w:rsidRPr="00CD3F31">
              <w:t>(Видео-урок, или</w:t>
            </w:r>
          </w:p>
          <w:p w:rsidR="00FA6B5C" w:rsidRPr="00CD3F31" w:rsidRDefault="00FA6B5C" w:rsidP="002777C0">
            <w:pPr>
              <w:tabs>
                <w:tab w:val="left" w:pos="915"/>
              </w:tabs>
              <w:jc w:val="center"/>
            </w:pPr>
            <w:r w:rsidRPr="00CD3F31">
              <w:t>собеседование по  конспекту открытого урока при наличии рецензии на открытый урок, или при необходимости посещение урока, или</w:t>
            </w:r>
          </w:p>
          <w:p w:rsidR="00FA6B5C" w:rsidRPr="00CD3F31" w:rsidRDefault="00FA6B5C" w:rsidP="002777C0">
            <w:pPr>
              <w:tabs>
                <w:tab w:val="left" w:pos="915"/>
              </w:tabs>
              <w:jc w:val="center"/>
            </w:pPr>
            <w:r w:rsidRPr="00CD3F31">
              <w:t>презентация урока, или</w:t>
            </w:r>
          </w:p>
          <w:p w:rsidR="00FA6B5C" w:rsidRPr="00CD3F31" w:rsidRDefault="00FA6B5C" w:rsidP="002777C0">
            <w:pPr>
              <w:tabs>
                <w:tab w:val="left" w:pos="915"/>
              </w:tabs>
              <w:jc w:val="center"/>
            </w:pPr>
            <w:r w:rsidRPr="00CD3F31">
              <w:t xml:space="preserve">посещение урока, проведенного как в период процедуры аттестации, так и в </w:t>
            </w:r>
            <w:proofErr w:type="spellStart"/>
            <w:r w:rsidRPr="00CD3F31">
              <w:t>межаттестационный</w:t>
            </w:r>
            <w:proofErr w:type="spellEnd"/>
            <w:r w:rsidRPr="00CD3F31">
              <w:t xml:space="preserve"> период в рамках участия в профессиональных конкурсах регионального или всероссийского уровней. Оценка руководителя образовательного учреждения, или ПМС - службы, или психолога, отзывы родителей, отсутствие жал</w:t>
            </w:r>
            <w:r w:rsidR="002777C0" w:rsidRPr="00CD3F31">
              <w:t>об со стороны родителей, детей)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t>Анализ занятия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  <w:lang w:val="en-US"/>
              </w:rPr>
              <w:t>max</w:t>
            </w:r>
            <w:r w:rsidRPr="00CD3F31">
              <w:rPr>
                <w:b/>
              </w:rPr>
              <w:t xml:space="preserve"> 15 баллов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</w:rPr>
              <w:t>(баллы суммируются):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0-3</w:t>
            </w:r>
            <w:r w:rsidRPr="00CD3F31">
              <w:t xml:space="preserve"> - общая характеристика</w:t>
            </w:r>
            <w:r w:rsidR="002777C0" w:rsidRPr="00CD3F31">
              <w:t xml:space="preserve"> занятия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t>0-3</w:t>
            </w:r>
            <w:r w:rsidRPr="00CD3F31">
              <w:t xml:space="preserve"> - благоприятный пс</w:t>
            </w:r>
            <w:r w:rsidR="002777C0" w:rsidRPr="00CD3F31">
              <w:t>ихологический климат в группе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t>(Оценка руководителя образовательного учреждения, или ПМС службы, или психолога, отзывы родителей, отсутствие жал</w:t>
            </w:r>
            <w:r w:rsidR="002777C0" w:rsidRPr="00CD3F31">
              <w:t>об со стороны родителей, детей)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0-3</w:t>
            </w:r>
            <w:r w:rsidRPr="00CD3F31">
              <w:t xml:space="preserve"> - содержательно-целевой аспект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0-3</w:t>
            </w:r>
            <w:r w:rsidRPr="00CD3F31">
              <w:t xml:space="preserve"> -процессуально-</w:t>
            </w:r>
            <w:proofErr w:type="spellStart"/>
            <w:r w:rsidRPr="00CD3F31">
              <w:t>деятельностный</w:t>
            </w:r>
            <w:proofErr w:type="spellEnd"/>
            <w:r w:rsidRPr="00CD3F31">
              <w:t xml:space="preserve"> аспект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0-3</w:t>
            </w:r>
            <w:r w:rsidRPr="00CD3F31">
              <w:t xml:space="preserve"> - результативно-оценочный аспект</w:t>
            </w:r>
          </w:p>
          <w:p w:rsidR="00F73A0B" w:rsidRPr="00CD3F31" w:rsidRDefault="00F73A0B" w:rsidP="002777C0">
            <w:pPr>
              <w:jc w:val="center"/>
              <w:rPr>
                <w:b/>
              </w:rPr>
            </w:pPr>
            <w:r w:rsidRPr="00CD3F31">
              <w:rPr>
                <w:b/>
              </w:rPr>
              <w:t>или</w:t>
            </w:r>
          </w:p>
          <w:p w:rsidR="00F73A0B" w:rsidRPr="00CD3F31" w:rsidRDefault="00F73A0B" w:rsidP="00CD3F31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</w:rPr>
              <w:t>15 баллов, если</w:t>
            </w:r>
            <w:r w:rsidRPr="00CD3F31">
              <w:t xml:space="preserve"> победитель профессионального конкурса регионального или всероссийского уро</w:t>
            </w:r>
            <w:r w:rsidR="003D1857" w:rsidRPr="00CD3F31">
              <w:t>вней или награжден государственными, или отраслевыми наградами Минобрнауки Ро</w:t>
            </w:r>
            <w:r w:rsidR="002777C0" w:rsidRPr="00CD3F31">
              <w:t xml:space="preserve">ссии в </w:t>
            </w:r>
            <w:proofErr w:type="spellStart"/>
            <w:r w:rsidR="002777C0" w:rsidRPr="00CD3F31">
              <w:t>межаттестационный</w:t>
            </w:r>
            <w:proofErr w:type="spellEnd"/>
            <w:r w:rsidR="002777C0" w:rsidRPr="00CD3F31">
              <w:t xml:space="preserve"> период</w:t>
            </w:r>
          </w:p>
        </w:tc>
      </w:tr>
      <w:tr w:rsidR="00F73A0B" w:rsidRPr="00CD3F31" w:rsidTr="00CD3F31">
        <w:tc>
          <w:tcPr>
            <w:tcW w:w="190" w:type="pct"/>
            <w:shd w:val="clear" w:color="auto" w:fill="auto"/>
            <w:vAlign w:val="center"/>
          </w:tcPr>
          <w:p w:rsidR="00F73A0B" w:rsidRPr="00CD3F31" w:rsidRDefault="00F73A0B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7.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3F31">
              <w:rPr>
                <w:b/>
              </w:rPr>
              <w:t>Распространение опыта в области повышения ка</w:t>
            </w:r>
            <w:r w:rsidR="002777C0" w:rsidRPr="00CD3F31">
              <w:rPr>
                <w:b/>
              </w:rPr>
              <w:t>чества образования и воспитания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lastRenderedPageBreak/>
              <w:t>(семинары, открытые занятия, публикации, конференции и др.)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lastRenderedPageBreak/>
              <w:t xml:space="preserve">1 </w:t>
            </w:r>
            <w:r w:rsidRPr="00CD3F31">
              <w:t>- на уровне учр</w:t>
            </w:r>
            <w:r w:rsidR="002777C0" w:rsidRPr="00CD3F31">
              <w:t>еждения и муниципальном уровнях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t>2</w:t>
            </w:r>
            <w:r w:rsidRPr="00CD3F31">
              <w:t xml:space="preserve"> – на региональном уровне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lastRenderedPageBreak/>
              <w:t>3</w:t>
            </w:r>
            <w:r w:rsidR="002777C0" w:rsidRPr="00CD3F31">
              <w:t xml:space="preserve"> – на всероссийском уровне</w:t>
            </w:r>
          </w:p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  <w:r w:rsidRPr="00CD3F31">
              <w:rPr>
                <w:b/>
              </w:rPr>
              <w:t xml:space="preserve">0 - </w:t>
            </w:r>
            <w:r w:rsidRPr="00CD3F31">
              <w:t>опыт не представлен</w:t>
            </w:r>
          </w:p>
          <w:p w:rsidR="00F73A0B" w:rsidRPr="00CD3F31" w:rsidRDefault="008F7852" w:rsidP="002777C0">
            <w:pPr>
              <w:tabs>
                <w:tab w:val="left" w:pos="915"/>
              </w:tabs>
              <w:jc w:val="center"/>
              <w:rPr>
                <w:b/>
              </w:rPr>
            </w:pPr>
            <w:r w:rsidRPr="00CD3F31">
              <w:rPr>
                <w:b/>
              </w:rPr>
              <w:t>(баллы суммируются)</w:t>
            </w:r>
          </w:p>
        </w:tc>
      </w:tr>
      <w:tr w:rsidR="00F73A0B" w:rsidRPr="00CD3F31" w:rsidTr="00CD3F31">
        <w:tc>
          <w:tcPr>
            <w:tcW w:w="190" w:type="pct"/>
            <w:shd w:val="clear" w:color="auto" w:fill="auto"/>
            <w:vAlign w:val="center"/>
          </w:tcPr>
          <w:p w:rsidR="00F73A0B" w:rsidRPr="00CD3F31" w:rsidRDefault="00F73A0B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lastRenderedPageBreak/>
              <w:t>8.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D3F31">
              <w:rPr>
                <w:b/>
              </w:rPr>
              <w:t xml:space="preserve">Владение современными образовательными технологиями, в том числе </w:t>
            </w:r>
            <w:r w:rsidR="002777C0" w:rsidRPr="00CD3F31">
              <w:rPr>
                <w:b/>
              </w:rPr>
              <w:t>и информационными, и методиками</w:t>
            </w:r>
          </w:p>
          <w:p w:rsidR="00F73A0B" w:rsidRPr="00CD3F31" w:rsidRDefault="00F73A0B" w:rsidP="002777C0">
            <w:pPr>
              <w:jc w:val="center"/>
            </w:pPr>
          </w:p>
          <w:p w:rsidR="00F73A0B" w:rsidRPr="00CD3F31" w:rsidRDefault="00F73A0B" w:rsidP="002777C0">
            <w:pPr>
              <w:jc w:val="center"/>
            </w:pPr>
            <w:r w:rsidRPr="00CD3F31">
              <w:t>(Документ об обучении, приказы, материалы, подтверждающие использование современных образовательных технологий в профессиональной деятельности)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="002777C0" w:rsidRPr="00CD3F31">
              <w:t xml:space="preserve"> – Не знает и не применяет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 xml:space="preserve">1 </w:t>
            </w:r>
            <w:r w:rsidRPr="00CD3F31">
              <w:t>- Теоретически изуч</w:t>
            </w:r>
            <w:r w:rsidR="002777C0" w:rsidRPr="00CD3F31">
              <w:t>ил, но не применяет на практике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2</w:t>
            </w:r>
            <w:r w:rsidRPr="00CD3F31">
              <w:t xml:space="preserve"> – Периодически использует различные образовательные технологии: проектные, исследовательские, информационно –ко</w:t>
            </w:r>
            <w:r w:rsidR="002777C0" w:rsidRPr="00CD3F31">
              <w:t>ммуникационные технологии и др.</w:t>
            </w:r>
          </w:p>
          <w:p w:rsidR="00F73A0B" w:rsidRPr="00CD3F31" w:rsidRDefault="00F73A0B" w:rsidP="00CD3F31">
            <w:pPr>
              <w:pStyle w:val="a3"/>
              <w:spacing w:before="0" w:beforeAutospacing="0" w:after="0" w:afterAutospacing="0"/>
              <w:jc w:val="center"/>
              <w:rPr>
                <w:highlight w:val="green"/>
              </w:rPr>
            </w:pPr>
            <w:r w:rsidRPr="00CD3F31">
              <w:rPr>
                <w:b/>
              </w:rPr>
              <w:t>3</w:t>
            </w:r>
            <w:r w:rsidR="009B3501" w:rsidRPr="00CD3F31">
              <w:t>.</w:t>
            </w:r>
            <w:r w:rsidR="00BC501A" w:rsidRPr="00CD3F31">
              <w:t xml:space="preserve"> </w:t>
            </w:r>
            <w:r w:rsidRPr="00CD3F31">
              <w:t>Систематически использует современные образовательные технологии (проектные, исследовательские, информационно – ком</w:t>
            </w:r>
            <w:r w:rsidR="002777C0" w:rsidRPr="00CD3F31">
              <w:t>муникационные технологии и др.)</w:t>
            </w:r>
          </w:p>
        </w:tc>
      </w:tr>
      <w:tr w:rsidR="00F73A0B" w:rsidRPr="00CD3F31" w:rsidTr="00CD3F31">
        <w:tc>
          <w:tcPr>
            <w:tcW w:w="190" w:type="pct"/>
            <w:shd w:val="clear" w:color="auto" w:fill="auto"/>
            <w:vAlign w:val="center"/>
          </w:tcPr>
          <w:p w:rsidR="00F73A0B" w:rsidRPr="00CD3F31" w:rsidRDefault="00655DCB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  <w:lang w:val="en-US"/>
              </w:rPr>
              <w:t>9</w:t>
            </w:r>
            <w:r w:rsidR="00F73A0B" w:rsidRPr="00CD3F31">
              <w:rPr>
                <w:b/>
              </w:rPr>
              <w:t>.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F73A0B" w:rsidRPr="00CD3F31" w:rsidRDefault="00F73A0B" w:rsidP="002777C0">
            <w:pPr>
              <w:pStyle w:val="a3"/>
              <w:jc w:val="center"/>
              <w:rPr>
                <w:b/>
              </w:rPr>
            </w:pPr>
            <w:r w:rsidRPr="00CD3F31">
              <w:rPr>
                <w:b/>
              </w:rPr>
              <w:t>Разработка программ организации внеурочной деятельности, учебно</w:t>
            </w:r>
            <w:r w:rsidR="002777C0" w:rsidRPr="00CD3F31">
              <w:rPr>
                <w:b/>
              </w:rPr>
              <w:t>-</w:t>
            </w:r>
            <w:r w:rsidRPr="00CD3F31">
              <w:rPr>
                <w:b/>
              </w:rPr>
              <w:t>методических комплексов, результат реа</w:t>
            </w:r>
            <w:r w:rsidR="002777C0" w:rsidRPr="00CD3F31">
              <w:rPr>
                <w:b/>
              </w:rPr>
              <w:t>лизации данных программ</w:t>
            </w:r>
          </w:p>
          <w:p w:rsidR="00F73A0B" w:rsidRPr="00CD3F31" w:rsidRDefault="00F73A0B" w:rsidP="002777C0">
            <w:pPr>
              <w:jc w:val="center"/>
            </w:pPr>
            <w:r w:rsidRPr="00CD3F31">
              <w:t>(Программы, учебно</w:t>
            </w:r>
            <w:r w:rsidR="002777C0" w:rsidRPr="00CD3F31">
              <w:t>-</w:t>
            </w:r>
            <w:r w:rsidRPr="00CD3F31">
              <w:t>методический комплекс)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1</w:t>
            </w:r>
            <w:r w:rsidRPr="00CD3F31">
              <w:t xml:space="preserve"> – разработаны только отдельные краткосрочные программы</w:t>
            </w:r>
          </w:p>
          <w:p w:rsidR="00F73A0B" w:rsidRPr="00CD3F31" w:rsidRDefault="00F73A0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 xml:space="preserve">4 </w:t>
            </w:r>
            <w:r w:rsidRPr="00CD3F31">
              <w:t>– разработаны различные досуговые</w:t>
            </w:r>
            <w:r w:rsidR="008B764A" w:rsidRPr="00CD3F31">
              <w:t xml:space="preserve"> (внеурочн</w:t>
            </w:r>
            <w:r w:rsidR="00BA31D9" w:rsidRPr="00CD3F31">
              <w:t>ые</w:t>
            </w:r>
            <w:r w:rsidR="002777C0" w:rsidRPr="00CD3F31">
              <w:t>)</w:t>
            </w:r>
            <w:r w:rsidRPr="00CD3F31">
              <w:t xml:space="preserve"> программы, в том числе и долгосрочные программы</w:t>
            </w:r>
          </w:p>
          <w:p w:rsidR="00F73A0B" w:rsidRPr="00CD3F31" w:rsidRDefault="00F73A0B" w:rsidP="00CD3F31">
            <w:pPr>
              <w:jc w:val="center"/>
            </w:pPr>
            <w:r w:rsidRPr="00CD3F31">
              <w:rPr>
                <w:b/>
              </w:rPr>
              <w:t>6</w:t>
            </w:r>
            <w:r w:rsidRPr="00CD3F31">
              <w:t xml:space="preserve"> – разработан учебно</w:t>
            </w:r>
            <w:r w:rsidR="002777C0" w:rsidRPr="00CD3F31">
              <w:t>-</w:t>
            </w:r>
            <w:r w:rsidRPr="00CD3F31">
              <w:t>методический комплекс</w:t>
            </w:r>
          </w:p>
        </w:tc>
      </w:tr>
      <w:tr w:rsidR="00655DCB" w:rsidRPr="00CD3F31" w:rsidTr="00CD3F31">
        <w:tc>
          <w:tcPr>
            <w:tcW w:w="190" w:type="pct"/>
            <w:shd w:val="clear" w:color="auto" w:fill="auto"/>
            <w:vAlign w:val="center"/>
          </w:tcPr>
          <w:p w:rsidR="00655DCB" w:rsidRPr="00CD3F31" w:rsidRDefault="00655DCB" w:rsidP="002777C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3F31">
              <w:rPr>
                <w:b/>
              </w:rPr>
              <w:t>10.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655DCB" w:rsidRPr="00CD3F31" w:rsidRDefault="00655DCB" w:rsidP="002777C0">
            <w:pPr>
              <w:pStyle w:val="a3"/>
              <w:jc w:val="center"/>
              <w:rPr>
                <w:b/>
              </w:rPr>
            </w:pPr>
            <w:r w:rsidRPr="00CD3F31">
              <w:rPr>
                <w:b/>
              </w:rPr>
              <w:t>Результаты контроля деятельности аттестуемого</w:t>
            </w:r>
          </w:p>
          <w:p w:rsidR="00655DCB" w:rsidRPr="00CD3F31" w:rsidRDefault="00655DCB" w:rsidP="002777C0">
            <w:pPr>
              <w:pStyle w:val="a3"/>
              <w:jc w:val="center"/>
            </w:pPr>
            <w:r w:rsidRPr="00CD3F31">
              <w:t xml:space="preserve">(Результаты </w:t>
            </w:r>
            <w:r w:rsidR="00FA6B5C" w:rsidRPr="00CD3F31">
              <w:t>контроля, проверок</w:t>
            </w:r>
            <w:r w:rsidRPr="00CD3F31">
              <w:t>)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655DCB" w:rsidRPr="00CD3F31" w:rsidRDefault="00655DCB" w:rsidP="002777C0">
            <w:pPr>
              <w:tabs>
                <w:tab w:val="left" w:pos="915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655DCB" w:rsidRPr="00CD3F31" w:rsidRDefault="00655DC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0</w:t>
            </w:r>
            <w:r w:rsidRPr="00CD3F31">
              <w:t xml:space="preserve"> – имеются нарушения</w:t>
            </w:r>
          </w:p>
          <w:p w:rsidR="00655DCB" w:rsidRPr="00CD3F31" w:rsidRDefault="00655DCB" w:rsidP="002777C0">
            <w:pPr>
              <w:tabs>
                <w:tab w:val="left" w:pos="915"/>
              </w:tabs>
              <w:jc w:val="center"/>
            </w:pPr>
            <w:r w:rsidRPr="00CD3F31">
              <w:rPr>
                <w:b/>
              </w:rPr>
              <w:t>2</w:t>
            </w:r>
            <w:r w:rsidRPr="00CD3F31">
              <w:t xml:space="preserve"> – нарушений нет</w:t>
            </w:r>
          </w:p>
        </w:tc>
      </w:tr>
      <w:tr w:rsidR="002777C0" w:rsidRPr="00CD3F31" w:rsidTr="00CD3F31">
        <w:trPr>
          <w:trHeight w:val="887"/>
        </w:trPr>
        <w:tc>
          <w:tcPr>
            <w:tcW w:w="3440" w:type="pct"/>
            <w:gridSpan w:val="3"/>
            <w:shd w:val="clear" w:color="auto" w:fill="auto"/>
            <w:vAlign w:val="center"/>
          </w:tcPr>
          <w:p w:rsidR="002777C0" w:rsidRPr="00CD3F31" w:rsidRDefault="002777C0" w:rsidP="002777C0">
            <w:pPr>
              <w:tabs>
                <w:tab w:val="left" w:pos="915"/>
              </w:tabs>
              <w:jc w:val="right"/>
            </w:pPr>
            <w:r w:rsidRPr="00CD3F31">
              <w:t>Итого:</w:t>
            </w:r>
          </w:p>
          <w:p w:rsidR="002777C0" w:rsidRPr="00CD3F31" w:rsidRDefault="002777C0" w:rsidP="002777C0">
            <w:pPr>
              <w:tabs>
                <w:tab w:val="left" w:pos="915"/>
              </w:tabs>
              <w:jc w:val="right"/>
            </w:pPr>
            <w:r w:rsidRPr="00CD3F31">
              <w:t xml:space="preserve">На высшую квалификационную категорию – от </w:t>
            </w:r>
            <w:r w:rsidRPr="00CD3F31">
              <w:rPr>
                <w:b/>
                <w:bCs/>
              </w:rPr>
              <w:t>50 б</w:t>
            </w:r>
            <w:r w:rsidRPr="00CD3F31">
              <w:t>аллов</w:t>
            </w:r>
          </w:p>
          <w:p w:rsidR="002777C0" w:rsidRPr="00CD3F31" w:rsidRDefault="002777C0" w:rsidP="002777C0">
            <w:pPr>
              <w:tabs>
                <w:tab w:val="left" w:pos="915"/>
              </w:tabs>
              <w:jc w:val="right"/>
            </w:pPr>
            <w:r w:rsidRPr="00CD3F31">
              <w:t xml:space="preserve">На первую квалификационную категорию – от </w:t>
            </w:r>
            <w:r w:rsidRPr="00CD3F31">
              <w:rPr>
                <w:b/>
                <w:bCs/>
              </w:rPr>
              <w:t>35</w:t>
            </w:r>
            <w:r w:rsidRPr="00CD3F31">
              <w:t xml:space="preserve"> баллов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2777C0" w:rsidRPr="00CD3F31" w:rsidRDefault="002777C0" w:rsidP="002777C0">
            <w:pPr>
              <w:jc w:val="center"/>
            </w:pPr>
          </w:p>
        </w:tc>
      </w:tr>
    </w:tbl>
    <w:p w:rsidR="001A6A50" w:rsidRDefault="001A6A50" w:rsidP="001A6A50">
      <w:pPr>
        <w:rPr>
          <w:sz w:val="28"/>
          <w:szCs w:val="28"/>
        </w:rPr>
      </w:pPr>
    </w:p>
    <w:p w:rsidR="001A6A50" w:rsidRDefault="001A6A50" w:rsidP="001A6A50">
      <w:pPr>
        <w:rPr>
          <w:sz w:val="28"/>
          <w:szCs w:val="28"/>
        </w:rPr>
      </w:pPr>
    </w:p>
    <w:p w:rsidR="001A6A50" w:rsidRPr="00CD3F31" w:rsidRDefault="001A6A50" w:rsidP="001A6A50">
      <w:r w:rsidRPr="00CD3F31">
        <w:t xml:space="preserve">Вывод:  уровень квалификации </w:t>
      </w:r>
      <w:r w:rsidR="00914771" w:rsidRPr="00CD3F31">
        <w:t>(</w:t>
      </w:r>
      <w:r w:rsidRPr="00CD3F31">
        <w:t>Ф.И.О.)________________________________________________________________________________</w:t>
      </w:r>
    </w:p>
    <w:p w:rsidR="001A6A50" w:rsidRDefault="001A6A50" w:rsidP="001A6A50">
      <w:r w:rsidRPr="00CD3F31">
        <w:t>по должности_____________________________________________соответствует / не соответствует</w:t>
      </w:r>
      <w:r>
        <w:rPr>
          <w:sz w:val="28"/>
          <w:szCs w:val="28"/>
        </w:rPr>
        <w:t xml:space="preserve"> </w:t>
      </w:r>
      <w:r>
        <w:t>(нужное подчеркнуть)</w:t>
      </w:r>
    </w:p>
    <w:p w:rsidR="001A6A50" w:rsidRPr="00CD3F31" w:rsidRDefault="001A6A50" w:rsidP="001A6A50">
      <w:r w:rsidRPr="00CD3F31">
        <w:t>требованиям, предъявляемым к ___________________________квалификационной категории</w:t>
      </w:r>
    </w:p>
    <w:p w:rsidR="001A6A50" w:rsidRPr="00CD3F31" w:rsidRDefault="001A6A50" w:rsidP="001A6A50"/>
    <w:p w:rsidR="001A6A50" w:rsidRPr="00CD3F31" w:rsidRDefault="001A6A50" w:rsidP="001A6A50">
      <w:r w:rsidRPr="00CD3F31">
        <w:t>Руководитель экспертной группы:</w:t>
      </w:r>
    </w:p>
    <w:p w:rsidR="001A6A50" w:rsidRDefault="001A6A50" w:rsidP="001A6A50">
      <w:r>
        <w:t>___________________/____________________________/</w:t>
      </w:r>
    </w:p>
    <w:p w:rsidR="001A6A50" w:rsidRDefault="001A6A50" w:rsidP="001A6A50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1A6A50" w:rsidRDefault="001A6A50" w:rsidP="001A6A50">
      <w:pPr>
        <w:rPr>
          <w:sz w:val="28"/>
          <w:szCs w:val="28"/>
        </w:rPr>
      </w:pPr>
    </w:p>
    <w:p w:rsidR="001A6A50" w:rsidRPr="00CD3F31" w:rsidRDefault="001A6A50" w:rsidP="001A6A50">
      <w:r w:rsidRPr="00CD3F31">
        <w:lastRenderedPageBreak/>
        <w:t>Члены экспертной группы:</w:t>
      </w:r>
    </w:p>
    <w:p w:rsidR="001A6A50" w:rsidRDefault="001A6A50" w:rsidP="001A6A50">
      <w:r>
        <w:t>___________________/____________________________/</w:t>
      </w:r>
    </w:p>
    <w:p w:rsidR="001A6A50" w:rsidRDefault="001A6A50" w:rsidP="001A6A50">
      <w:r>
        <w:t>___________________/____________________________/</w:t>
      </w:r>
    </w:p>
    <w:p w:rsidR="001A6A50" w:rsidRDefault="001A6A50" w:rsidP="001A6A50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1A6A50" w:rsidRDefault="001A6A50" w:rsidP="001A6A50">
      <w:pPr>
        <w:rPr>
          <w:sz w:val="28"/>
          <w:szCs w:val="28"/>
        </w:rPr>
      </w:pPr>
    </w:p>
    <w:p w:rsidR="001A6A50" w:rsidRDefault="001A6A50" w:rsidP="001A6A50">
      <w:pPr>
        <w:rPr>
          <w:sz w:val="28"/>
          <w:szCs w:val="28"/>
        </w:rPr>
      </w:pPr>
    </w:p>
    <w:p w:rsidR="001A6A50" w:rsidRPr="00CD3F31" w:rsidRDefault="001A6A50" w:rsidP="001A6A50">
      <w:r w:rsidRPr="00CD3F31">
        <w:t>С результатами экспертизы профессиональной деятельности ознакомлен(а)</w:t>
      </w:r>
    </w:p>
    <w:p w:rsidR="001A6A50" w:rsidRDefault="001A6A50" w:rsidP="001A6A50">
      <w:r>
        <w:t>«______»_____________20___г.</w:t>
      </w:r>
    </w:p>
    <w:p w:rsidR="001A6A50" w:rsidRDefault="001A6A50" w:rsidP="001A6A50">
      <w:r>
        <w:t>_________________________/___________________________/</w:t>
      </w:r>
    </w:p>
    <w:p w:rsidR="001A6A50" w:rsidRDefault="001A6A50" w:rsidP="001A6A50">
      <w:pPr>
        <w:rPr>
          <w:sz w:val="18"/>
          <w:szCs w:val="18"/>
        </w:rPr>
      </w:pPr>
      <w:r>
        <w:rPr>
          <w:sz w:val="18"/>
          <w:szCs w:val="18"/>
        </w:rPr>
        <w:t>(подпись педагогического работника)</w:t>
      </w:r>
      <w:r>
        <w:rPr>
          <w:sz w:val="18"/>
          <w:szCs w:val="18"/>
        </w:rPr>
        <w:tab/>
        <w:t>(расшифровка подписи)</w:t>
      </w:r>
    </w:p>
    <w:p w:rsidR="00256FA7" w:rsidRDefault="00256FA7"/>
    <w:sectPr w:rsidR="00256FA7" w:rsidSect="00CD3F3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D4254"/>
    <w:multiLevelType w:val="hybridMultilevel"/>
    <w:tmpl w:val="F06618EA"/>
    <w:lvl w:ilvl="0" w:tplc="2FE279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24412"/>
    <w:multiLevelType w:val="multilevel"/>
    <w:tmpl w:val="F06618EA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4536D"/>
    <w:multiLevelType w:val="multilevel"/>
    <w:tmpl w:val="F06618EA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247C0"/>
    <w:multiLevelType w:val="multilevel"/>
    <w:tmpl w:val="F06618EA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50"/>
    <w:rsid w:val="000002A2"/>
    <w:rsid w:val="00043B5E"/>
    <w:rsid w:val="000D0C60"/>
    <w:rsid w:val="000F17F6"/>
    <w:rsid w:val="000F41FE"/>
    <w:rsid w:val="00143CA9"/>
    <w:rsid w:val="00152933"/>
    <w:rsid w:val="001A0ABA"/>
    <w:rsid w:val="001A6A50"/>
    <w:rsid w:val="00236974"/>
    <w:rsid w:val="002509E8"/>
    <w:rsid w:val="00256FA7"/>
    <w:rsid w:val="002777C0"/>
    <w:rsid w:val="00286198"/>
    <w:rsid w:val="00297E06"/>
    <w:rsid w:val="002A43EE"/>
    <w:rsid w:val="002C6CE3"/>
    <w:rsid w:val="003115C8"/>
    <w:rsid w:val="00342C50"/>
    <w:rsid w:val="00383D63"/>
    <w:rsid w:val="00385A95"/>
    <w:rsid w:val="003A00F7"/>
    <w:rsid w:val="003B5F24"/>
    <w:rsid w:val="003C0F34"/>
    <w:rsid w:val="003D1857"/>
    <w:rsid w:val="003F4BCD"/>
    <w:rsid w:val="00407E1F"/>
    <w:rsid w:val="00416875"/>
    <w:rsid w:val="0045593A"/>
    <w:rsid w:val="00563331"/>
    <w:rsid w:val="0059083A"/>
    <w:rsid w:val="005A070B"/>
    <w:rsid w:val="005B58A8"/>
    <w:rsid w:val="00655DCB"/>
    <w:rsid w:val="00684765"/>
    <w:rsid w:val="00763409"/>
    <w:rsid w:val="00771FAD"/>
    <w:rsid w:val="007743B0"/>
    <w:rsid w:val="008420EF"/>
    <w:rsid w:val="00897951"/>
    <w:rsid w:val="008A4591"/>
    <w:rsid w:val="008B764A"/>
    <w:rsid w:val="008F7852"/>
    <w:rsid w:val="00914771"/>
    <w:rsid w:val="00950A6A"/>
    <w:rsid w:val="0099636D"/>
    <w:rsid w:val="009B3501"/>
    <w:rsid w:val="009F749C"/>
    <w:rsid w:val="00A24CFD"/>
    <w:rsid w:val="00A625EF"/>
    <w:rsid w:val="00AB09B4"/>
    <w:rsid w:val="00AE1DF8"/>
    <w:rsid w:val="00B1007D"/>
    <w:rsid w:val="00B344F2"/>
    <w:rsid w:val="00BA31D9"/>
    <w:rsid w:val="00BC501A"/>
    <w:rsid w:val="00C33051"/>
    <w:rsid w:val="00CC1D4D"/>
    <w:rsid w:val="00CD3F31"/>
    <w:rsid w:val="00CE6BFA"/>
    <w:rsid w:val="00D11216"/>
    <w:rsid w:val="00D447F5"/>
    <w:rsid w:val="00E12DF7"/>
    <w:rsid w:val="00E468F4"/>
    <w:rsid w:val="00E61587"/>
    <w:rsid w:val="00E7267C"/>
    <w:rsid w:val="00EC3B92"/>
    <w:rsid w:val="00F73A0B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88A6-7D8F-4794-84E2-1BD7B6E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1A6A5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semiHidden/>
    <w:rsid w:val="001A6A50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table" w:styleId="a5">
    <w:name w:val="Table Grid"/>
    <w:basedOn w:val="a1"/>
    <w:rsid w:val="001A6A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C1D4D"/>
    <w:rPr>
      <w:b/>
      <w:bCs/>
    </w:rPr>
  </w:style>
  <w:style w:type="paragraph" w:styleId="a7">
    <w:name w:val="Balloon Text"/>
    <w:basedOn w:val="a"/>
    <w:semiHidden/>
    <w:rsid w:val="0068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</dc:creator>
  <cp:keywords/>
  <cp:lastModifiedBy>RePack by Diakov</cp:lastModifiedBy>
  <cp:revision>2</cp:revision>
  <cp:lastPrinted>2019-10-16T12:16:00Z</cp:lastPrinted>
  <dcterms:created xsi:type="dcterms:W3CDTF">2024-09-23T11:48:00Z</dcterms:created>
  <dcterms:modified xsi:type="dcterms:W3CDTF">2024-09-23T11:48:00Z</dcterms:modified>
</cp:coreProperties>
</file>